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9671BE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3815F4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3815F4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3815F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3815F4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3815F4">
        <w:rPr>
          <w:rFonts w:eastAsia="Calibri"/>
          <w:sz w:val="24"/>
          <w:szCs w:val="24"/>
          <w:lang w:eastAsia="en-US"/>
        </w:rPr>
        <w:t xml:space="preserve"> </w:t>
      </w:r>
      <w:r w:rsidR="00490953" w:rsidRPr="003815F4">
        <w:rPr>
          <w:rFonts w:eastAsia="Calibri"/>
          <w:sz w:val="24"/>
          <w:szCs w:val="24"/>
          <w:lang w:eastAsia="en-US"/>
        </w:rPr>
        <w:t>02</w:t>
      </w:r>
      <w:r w:rsidR="004D191D" w:rsidRPr="003815F4">
        <w:rPr>
          <w:rFonts w:eastAsia="Calibri"/>
          <w:sz w:val="24"/>
          <w:szCs w:val="24"/>
          <w:lang w:eastAsia="en-US"/>
        </w:rPr>
        <w:t xml:space="preserve"> </w:t>
      </w:r>
      <w:r w:rsidR="00490953" w:rsidRPr="003815F4">
        <w:rPr>
          <w:rFonts w:eastAsia="Calibri"/>
          <w:sz w:val="24"/>
          <w:szCs w:val="24"/>
          <w:lang w:eastAsia="en-US"/>
        </w:rPr>
        <w:t>но</w:t>
      </w:r>
      <w:r w:rsidR="004D191D" w:rsidRPr="003815F4">
        <w:rPr>
          <w:rFonts w:eastAsia="Calibri"/>
          <w:sz w:val="24"/>
          <w:szCs w:val="24"/>
          <w:lang w:eastAsia="en-US"/>
        </w:rPr>
        <w:t>ября 2020</w:t>
      </w:r>
      <w:r w:rsidRPr="003815F4">
        <w:rPr>
          <w:rFonts w:eastAsia="Calibri"/>
          <w:sz w:val="24"/>
          <w:szCs w:val="24"/>
          <w:lang w:eastAsia="en-US"/>
        </w:rPr>
        <w:t>г</w:t>
      </w:r>
      <w:r w:rsidR="004D191D" w:rsidRPr="003815F4">
        <w:rPr>
          <w:rFonts w:eastAsia="Calibri"/>
          <w:sz w:val="24"/>
          <w:szCs w:val="24"/>
          <w:lang w:eastAsia="en-US"/>
        </w:rPr>
        <w:t>.</w:t>
      </w:r>
      <w:r w:rsidRPr="003815F4">
        <w:rPr>
          <w:rFonts w:eastAsia="Calibri"/>
          <w:sz w:val="24"/>
          <w:szCs w:val="24"/>
          <w:lang w:eastAsia="en-US"/>
        </w:rPr>
        <w:t xml:space="preserve"> №</w:t>
      </w:r>
      <w:r w:rsidR="004D191D" w:rsidRPr="003815F4">
        <w:rPr>
          <w:rFonts w:eastAsia="Calibri"/>
          <w:sz w:val="24"/>
          <w:szCs w:val="24"/>
          <w:lang w:eastAsia="en-US"/>
        </w:rPr>
        <w:t xml:space="preserve"> </w:t>
      </w:r>
      <w:r w:rsidR="00490953" w:rsidRPr="003815F4">
        <w:rPr>
          <w:rFonts w:eastAsia="Calibri"/>
          <w:sz w:val="24"/>
          <w:szCs w:val="24"/>
          <w:lang w:eastAsia="en-US"/>
        </w:rPr>
        <w:t>359-сэд</w:t>
      </w:r>
      <w:r w:rsidRPr="003815F4">
        <w:rPr>
          <w:rFonts w:eastAsia="Calibri"/>
          <w:sz w:val="24"/>
          <w:szCs w:val="24"/>
          <w:lang w:eastAsia="en-US"/>
        </w:rPr>
        <w:t xml:space="preserve"> </w:t>
      </w:r>
      <w:r w:rsidR="00490953" w:rsidRPr="003815F4">
        <w:rPr>
          <w:rFonts w:eastAsia="Calibri"/>
          <w:sz w:val="24"/>
          <w:szCs w:val="24"/>
          <w:lang w:eastAsia="en-US"/>
        </w:rPr>
        <w:t xml:space="preserve">(в редакции от 30 ноября 2020 года № 528-сэд) </w:t>
      </w:r>
      <w:r w:rsidRPr="003815F4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3815F4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3815F4">
        <w:rPr>
          <w:rFonts w:eastAsia="Calibri"/>
          <w:sz w:val="24"/>
          <w:szCs w:val="24"/>
          <w:lang w:eastAsia="en-US"/>
        </w:rPr>
        <w:t xml:space="preserve"> </w:t>
      </w:r>
      <w:r w:rsidR="00490953" w:rsidRPr="003815F4">
        <w:rPr>
          <w:sz w:val="24"/>
          <w:szCs w:val="24"/>
        </w:rPr>
        <w:t>по проекту межевания территории, расположенной</w:t>
      </w:r>
      <w:r w:rsidR="00490953" w:rsidRPr="003815F4">
        <w:rPr>
          <w:sz w:val="24"/>
          <w:szCs w:val="24"/>
        </w:rPr>
        <w:t xml:space="preserve"> </w:t>
      </w:r>
      <w:r w:rsidR="00490953" w:rsidRPr="003815F4">
        <w:rPr>
          <w:sz w:val="24"/>
          <w:szCs w:val="24"/>
        </w:rPr>
        <w:t xml:space="preserve">по адресу: Пермский край, г. Добрянка, ул. Розы Люксембург </w:t>
      </w:r>
      <w:r w:rsidRPr="003815F4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3815F4">
        <w:rPr>
          <w:rFonts w:eastAsia="Calibri"/>
          <w:sz w:val="24"/>
          <w:szCs w:val="24"/>
          <w:lang w:eastAsia="en-US"/>
        </w:rPr>
        <w:t>–</w:t>
      </w:r>
      <w:r w:rsidRPr="003815F4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3815F4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3815F4">
        <w:rPr>
          <w:rFonts w:eastAsia="Calibri"/>
          <w:sz w:val="24"/>
          <w:szCs w:val="24"/>
          <w:lang w:eastAsia="en-US"/>
        </w:rPr>
        <w:t>)</w:t>
      </w:r>
      <w:r w:rsidR="00BE0D02" w:rsidRPr="003815F4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37CB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7CB2">
        <w:rPr>
          <w:sz w:val="24"/>
          <w:szCs w:val="24"/>
        </w:rPr>
        <w:t>Проект</w:t>
      </w:r>
      <w:r w:rsidR="00E7784E" w:rsidRPr="00437CB2">
        <w:rPr>
          <w:sz w:val="24"/>
          <w:szCs w:val="24"/>
        </w:rPr>
        <w:t xml:space="preserve"> </w:t>
      </w:r>
      <w:r w:rsidRPr="00437CB2">
        <w:rPr>
          <w:sz w:val="24"/>
          <w:szCs w:val="24"/>
        </w:rPr>
        <w:t xml:space="preserve">будет размещен </w:t>
      </w:r>
      <w:r w:rsidR="0043767D" w:rsidRPr="00437CB2">
        <w:rPr>
          <w:sz w:val="24"/>
          <w:szCs w:val="24"/>
        </w:rPr>
        <w:t xml:space="preserve">на официальном сайте </w:t>
      </w:r>
      <w:proofErr w:type="spellStart"/>
      <w:r w:rsidR="0043767D" w:rsidRPr="00437CB2">
        <w:rPr>
          <w:sz w:val="24"/>
          <w:szCs w:val="24"/>
        </w:rPr>
        <w:t>Добрянского</w:t>
      </w:r>
      <w:proofErr w:type="spellEnd"/>
      <w:r w:rsidR="0043767D" w:rsidRPr="00437CB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37CB2">
        <w:rPr>
          <w:rFonts w:eastAsia="Calibri"/>
          <w:sz w:val="24"/>
          <w:szCs w:val="24"/>
          <w:lang w:eastAsia="en-US"/>
        </w:rPr>
        <w:t>«Интернет»</w:t>
      </w:r>
      <w:r w:rsidR="0043767D" w:rsidRPr="00437CB2">
        <w:rPr>
          <w:sz w:val="24"/>
          <w:szCs w:val="24"/>
        </w:rPr>
        <w:t xml:space="preserve"> - </w:t>
      </w:r>
      <w:hyperlink r:id="rId6" w:history="1">
        <w:r w:rsidR="0043767D" w:rsidRPr="00437CB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37CB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37CB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E52B2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г</w:t>
      </w:r>
      <w:proofErr w:type="gramStart"/>
      <w:r w:rsidRPr="00BE52B2">
        <w:rPr>
          <w:rFonts w:eastAsia="Calibri"/>
          <w:sz w:val="24"/>
          <w:szCs w:val="24"/>
          <w:lang w:eastAsia="en-US"/>
        </w:rPr>
        <w:t>.Д</w:t>
      </w:r>
      <w:proofErr w:type="gramEnd"/>
      <w:r w:rsidRPr="00BE52B2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3D47AC" w:rsidRPr="00BE52B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Оповещение о начале </w:t>
      </w:r>
      <w:r w:rsidR="00623CEB" w:rsidRPr="00BE52B2">
        <w:rPr>
          <w:sz w:val="24"/>
          <w:szCs w:val="24"/>
        </w:rPr>
        <w:t>общественных обсуждений</w:t>
      </w:r>
      <w:r w:rsidRPr="00BE52B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5519EC" w:rsidRPr="00BE52B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sz w:val="24"/>
          <w:szCs w:val="24"/>
        </w:rPr>
        <w:t>Э</w:t>
      </w:r>
      <w:r w:rsidR="000B64D6" w:rsidRPr="00BE52B2">
        <w:rPr>
          <w:sz w:val="24"/>
          <w:szCs w:val="24"/>
        </w:rPr>
        <w:t>кспозици</w:t>
      </w:r>
      <w:r w:rsidR="00E1362F">
        <w:rPr>
          <w:sz w:val="24"/>
          <w:szCs w:val="24"/>
        </w:rPr>
        <w:t>я</w:t>
      </w:r>
      <w:r w:rsidR="000B64D6" w:rsidRPr="00BE52B2">
        <w:rPr>
          <w:sz w:val="24"/>
          <w:szCs w:val="24"/>
        </w:rPr>
        <w:t xml:space="preserve"> проекта</w:t>
      </w:r>
      <w:r w:rsidRPr="00BE52B2">
        <w:rPr>
          <w:sz w:val="24"/>
          <w:szCs w:val="24"/>
        </w:rPr>
        <w:t xml:space="preserve"> буд</w:t>
      </w:r>
      <w:r w:rsidR="00E1362F">
        <w:rPr>
          <w:sz w:val="24"/>
          <w:szCs w:val="24"/>
        </w:rPr>
        <w:t>е</w:t>
      </w:r>
      <w:r w:rsidRPr="00BE52B2">
        <w:rPr>
          <w:sz w:val="24"/>
          <w:szCs w:val="24"/>
        </w:rPr>
        <w:t>т размещен</w:t>
      </w:r>
      <w:r w:rsidR="00E1362F">
        <w:rPr>
          <w:sz w:val="24"/>
          <w:szCs w:val="24"/>
        </w:rPr>
        <w:t>а</w:t>
      </w:r>
      <w:r w:rsidRPr="00BE52B2">
        <w:rPr>
          <w:sz w:val="24"/>
          <w:szCs w:val="24"/>
        </w:rPr>
        <w:t xml:space="preserve"> по адрес</w:t>
      </w:r>
      <w:r w:rsidR="00E1362F">
        <w:rPr>
          <w:sz w:val="24"/>
          <w:szCs w:val="24"/>
        </w:rPr>
        <w:t>у</w:t>
      </w:r>
      <w:r w:rsidR="000B64D6" w:rsidRPr="00BE52B2">
        <w:rPr>
          <w:sz w:val="24"/>
          <w:szCs w:val="24"/>
        </w:rPr>
        <w:t>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8C5514" w:rsidRPr="00BE52B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Срок проведения экспозици</w:t>
      </w:r>
      <w:r w:rsidR="00E1362F">
        <w:rPr>
          <w:sz w:val="24"/>
          <w:szCs w:val="24"/>
        </w:rPr>
        <w:t>и</w:t>
      </w:r>
      <w:r w:rsidRPr="00BE52B2">
        <w:rPr>
          <w:sz w:val="24"/>
          <w:szCs w:val="24"/>
        </w:rPr>
        <w:t xml:space="preserve">: с </w:t>
      </w:r>
      <w:r w:rsidR="005723EF">
        <w:rPr>
          <w:sz w:val="24"/>
          <w:szCs w:val="24"/>
        </w:rPr>
        <w:t>09</w:t>
      </w:r>
      <w:r w:rsidRPr="00BE52B2">
        <w:rPr>
          <w:sz w:val="24"/>
          <w:szCs w:val="24"/>
        </w:rPr>
        <w:t xml:space="preserve"> </w:t>
      </w:r>
      <w:r w:rsidR="005723EF">
        <w:rPr>
          <w:sz w:val="24"/>
          <w:szCs w:val="24"/>
        </w:rPr>
        <w:t>дека</w:t>
      </w:r>
      <w:r w:rsidRPr="00BE52B2">
        <w:rPr>
          <w:sz w:val="24"/>
          <w:szCs w:val="24"/>
        </w:rPr>
        <w:t xml:space="preserve">бря 2020 г. по </w:t>
      </w:r>
      <w:r w:rsidR="00263C6A">
        <w:rPr>
          <w:sz w:val="24"/>
          <w:szCs w:val="24"/>
        </w:rPr>
        <w:t>2</w:t>
      </w:r>
      <w:r w:rsidR="005723EF">
        <w:rPr>
          <w:sz w:val="24"/>
          <w:szCs w:val="24"/>
        </w:rPr>
        <w:t>5</w:t>
      </w:r>
      <w:r w:rsidRPr="00BE52B2">
        <w:rPr>
          <w:sz w:val="24"/>
          <w:szCs w:val="24"/>
        </w:rPr>
        <w:t xml:space="preserve"> </w:t>
      </w:r>
      <w:r w:rsidR="005723EF">
        <w:rPr>
          <w:sz w:val="24"/>
          <w:szCs w:val="24"/>
        </w:rPr>
        <w:t>дека</w:t>
      </w:r>
      <w:r w:rsidRPr="00BE52B2">
        <w:rPr>
          <w:sz w:val="24"/>
          <w:szCs w:val="24"/>
        </w:rPr>
        <w:t>бря 2020 г.</w:t>
      </w:r>
    </w:p>
    <w:p w:rsidR="005D71D4" w:rsidRPr="00BE52B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Часы работы экспозици</w:t>
      </w:r>
      <w:r w:rsidR="00E1362F">
        <w:rPr>
          <w:sz w:val="24"/>
          <w:szCs w:val="24"/>
        </w:rPr>
        <w:t>и</w:t>
      </w:r>
      <w:r w:rsidRPr="00BE52B2">
        <w:rPr>
          <w:sz w:val="24"/>
          <w:szCs w:val="24"/>
          <w:lang w:eastAsia="en-US"/>
        </w:rPr>
        <w:t>:</w:t>
      </w:r>
      <w:r w:rsidRPr="00BE52B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E52B2">
        <w:rPr>
          <w:sz w:val="24"/>
          <w:szCs w:val="24"/>
        </w:rPr>
        <w:t>.</w:t>
      </w:r>
      <w:proofErr w:type="gramEnd"/>
      <w:r w:rsidRPr="00BE52B2">
        <w:rPr>
          <w:sz w:val="24"/>
          <w:szCs w:val="24"/>
        </w:rPr>
        <w:t xml:space="preserve"> </w:t>
      </w:r>
      <w:proofErr w:type="gramStart"/>
      <w:r w:rsidRPr="00BE52B2">
        <w:rPr>
          <w:sz w:val="24"/>
          <w:szCs w:val="24"/>
        </w:rPr>
        <w:t>и</w:t>
      </w:r>
      <w:proofErr w:type="gramEnd"/>
      <w:r w:rsidRPr="00BE52B2">
        <w:rPr>
          <w:sz w:val="24"/>
          <w:szCs w:val="24"/>
        </w:rPr>
        <w:t xml:space="preserve"> с 14.00 час. до 16.30 час. по местному времени.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На экспозици</w:t>
      </w:r>
      <w:r w:rsidR="008E561D" w:rsidRPr="00BE52B2">
        <w:rPr>
          <w:rFonts w:eastAsia="Calibri"/>
          <w:sz w:val="24"/>
          <w:szCs w:val="24"/>
          <w:lang w:eastAsia="en-US"/>
        </w:rPr>
        <w:t>ях</w:t>
      </w:r>
      <w:r w:rsidRPr="00BE52B2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</w:t>
      </w:r>
      <w:r w:rsidR="00E1362F">
        <w:rPr>
          <w:rFonts w:eastAsia="Calibri"/>
          <w:sz w:val="24"/>
          <w:szCs w:val="24"/>
          <w:lang w:eastAsia="en-US"/>
        </w:rPr>
        <w:t>П</w:t>
      </w:r>
      <w:r w:rsidRPr="00BE52B2">
        <w:rPr>
          <w:rFonts w:eastAsia="Calibri"/>
          <w:sz w:val="24"/>
          <w:szCs w:val="24"/>
          <w:lang w:eastAsia="en-US"/>
        </w:rPr>
        <w:t xml:space="preserve">роекта </w:t>
      </w:r>
      <w:r w:rsidR="00FB50AD" w:rsidRPr="00BE52B2">
        <w:rPr>
          <w:rFonts w:eastAsia="Calibri"/>
          <w:sz w:val="24"/>
          <w:szCs w:val="24"/>
          <w:lang w:eastAsia="en-US"/>
        </w:rPr>
        <w:t>по "</w:t>
      </w:r>
      <w:r w:rsidR="00263C6A">
        <w:rPr>
          <w:rFonts w:eastAsia="Calibri"/>
          <w:sz w:val="24"/>
          <w:szCs w:val="24"/>
          <w:lang w:eastAsia="en-US"/>
        </w:rPr>
        <w:t>2</w:t>
      </w:r>
      <w:r w:rsidR="00253384">
        <w:rPr>
          <w:rFonts w:eastAsia="Calibri"/>
          <w:sz w:val="24"/>
          <w:szCs w:val="24"/>
          <w:lang w:eastAsia="en-US"/>
        </w:rPr>
        <w:t>5</w:t>
      </w:r>
      <w:r w:rsidR="00FB50AD" w:rsidRPr="00BE52B2">
        <w:rPr>
          <w:rFonts w:eastAsia="Calibri"/>
          <w:sz w:val="24"/>
          <w:szCs w:val="24"/>
          <w:lang w:eastAsia="en-US"/>
        </w:rPr>
        <w:t xml:space="preserve">" </w:t>
      </w:r>
      <w:r w:rsidR="00253384">
        <w:rPr>
          <w:rFonts w:eastAsia="Calibri"/>
          <w:sz w:val="24"/>
          <w:szCs w:val="24"/>
          <w:lang w:eastAsia="en-US"/>
        </w:rPr>
        <w:t>дека</w:t>
      </w:r>
      <w:r w:rsidR="00FB50AD" w:rsidRPr="00BE52B2">
        <w:rPr>
          <w:rFonts w:eastAsia="Calibri"/>
          <w:sz w:val="24"/>
          <w:szCs w:val="24"/>
          <w:lang w:eastAsia="en-US"/>
        </w:rPr>
        <w:t>бря 2020г</w:t>
      </w:r>
      <w:proofErr w:type="gramStart"/>
      <w:r w:rsidR="00FB50AD" w:rsidRPr="00BE52B2">
        <w:rPr>
          <w:rFonts w:eastAsia="Calibri"/>
          <w:sz w:val="24"/>
          <w:szCs w:val="24"/>
          <w:lang w:eastAsia="en-US"/>
        </w:rPr>
        <w:t>.</w:t>
      </w:r>
      <w:r w:rsidR="00667800" w:rsidRPr="00BE52B2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BE52B2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E52B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437CB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E52B2">
        <w:rPr>
          <w:rFonts w:eastAsia="Calibri"/>
          <w:sz w:val="24"/>
          <w:szCs w:val="24"/>
          <w:lang w:eastAsia="en-US"/>
        </w:rPr>
        <w:t xml:space="preserve">по </w:t>
      </w:r>
      <w:r w:rsidR="00263C6A">
        <w:rPr>
          <w:rFonts w:eastAsia="Calibri"/>
          <w:sz w:val="24"/>
          <w:szCs w:val="24"/>
          <w:lang w:eastAsia="en-US"/>
        </w:rPr>
        <w:t>2</w:t>
      </w:r>
      <w:r w:rsidR="00153CB2">
        <w:rPr>
          <w:rFonts w:eastAsia="Calibri"/>
          <w:sz w:val="24"/>
          <w:szCs w:val="24"/>
          <w:lang w:eastAsia="en-US"/>
        </w:rPr>
        <w:t>5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r w:rsidR="00153CB2">
        <w:rPr>
          <w:rFonts w:eastAsia="Calibri"/>
          <w:sz w:val="24"/>
          <w:szCs w:val="24"/>
          <w:lang w:eastAsia="en-US"/>
        </w:rPr>
        <w:t>дека</w:t>
      </w:r>
      <w:r w:rsidR="00FB60EE" w:rsidRPr="00BE52B2">
        <w:rPr>
          <w:rFonts w:eastAsia="Calibri"/>
          <w:sz w:val="24"/>
          <w:szCs w:val="24"/>
          <w:lang w:eastAsia="en-US"/>
        </w:rPr>
        <w:t>бря</w:t>
      </w:r>
      <w:r w:rsidRPr="00BE52B2">
        <w:rPr>
          <w:rFonts w:eastAsia="Calibri"/>
          <w:sz w:val="24"/>
          <w:szCs w:val="24"/>
          <w:lang w:eastAsia="en-US"/>
        </w:rPr>
        <w:t xml:space="preserve"> 20</w:t>
      </w:r>
      <w:r w:rsidR="00FB60EE" w:rsidRPr="00BE52B2">
        <w:rPr>
          <w:rFonts w:eastAsia="Calibri"/>
          <w:sz w:val="24"/>
          <w:szCs w:val="24"/>
          <w:lang w:eastAsia="en-US"/>
        </w:rPr>
        <w:t>20</w:t>
      </w:r>
      <w:r w:rsidRPr="00BE52B2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3.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E52B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E52B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E52B2">
        <w:rPr>
          <w:rFonts w:eastAsia="Calibri"/>
          <w:sz w:val="24"/>
          <w:szCs w:val="24"/>
          <w:lang w:eastAsia="en-US"/>
        </w:rPr>
        <w:t>о</w:t>
      </w:r>
      <w:r w:rsidRPr="00BE52B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BE52B2">
        <w:rPr>
          <w:sz w:val="24"/>
          <w:szCs w:val="24"/>
        </w:rPr>
        <w:t>Пермский край, г. Добрянка, ул. Советская, д. 14,</w:t>
      </w: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E83CD9" w:rsidRPr="00BE52B2">
        <w:rPr>
          <w:rFonts w:eastAsia="Calibri"/>
          <w:sz w:val="24"/>
          <w:szCs w:val="24"/>
          <w:lang w:eastAsia="en-US"/>
        </w:rPr>
        <w:t>каб.305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E52B2">
        <w:rPr>
          <w:sz w:val="24"/>
          <w:szCs w:val="24"/>
        </w:rPr>
        <w:t xml:space="preserve"> </w:t>
      </w:r>
      <w:hyperlink r:id="rId7" w:history="1">
        <w:r w:rsidR="00DA3541" w:rsidRPr="00BE52B2">
          <w:rPr>
            <w:sz w:val="24"/>
            <w:szCs w:val="24"/>
            <w:lang w:val="en-US"/>
          </w:rPr>
          <w:t>http</w:t>
        </w:r>
        <w:r w:rsidR="00DA3541" w:rsidRPr="00BE52B2">
          <w:rPr>
            <w:sz w:val="24"/>
            <w:szCs w:val="24"/>
          </w:rPr>
          <w:t>://</w:t>
        </w:r>
        <w:r w:rsidR="00DA3541" w:rsidRPr="00BE52B2">
          <w:rPr>
            <w:sz w:val="24"/>
            <w:szCs w:val="24"/>
            <w:lang w:val="en-US"/>
          </w:rPr>
          <w:t>dobrraion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  <w:r w:rsidR="00DA3541" w:rsidRPr="00BE52B2">
          <w:rPr>
            <w:sz w:val="24"/>
            <w:szCs w:val="24"/>
          </w:rPr>
          <w:t>/</w:t>
        </w:r>
      </w:hyperlink>
      <w:r w:rsidRPr="00BE52B2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E52B2">
          <w:rPr>
            <w:sz w:val="24"/>
            <w:szCs w:val="24"/>
          </w:rPr>
          <w:t>http://</w:t>
        </w:r>
        <w:r w:rsidR="00DA3541" w:rsidRPr="00BE52B2">
          <w:rPr>
            <w:sz w:val="24"/>
            <w:szCs w:val="24"/>
            <w:lang w:val="en-US"/>
          </w:rPr>
          <w:t>reception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permkrai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</w:hyperlink>
      <w:r w:rsidRPr="00BE52B2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BE52B2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E52B2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BE52B2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E52B2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E52B2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E52B2">
        <w:rPr>
          <w:sz w:val="24"/>
          <w:szCs w:val="24"/>
        </w:rPr>
        <w:lastRenderedPageBreak/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t xml:space="preserve">6. </w:t>
      </w:r>
      <w:r w:rsidR="00F05CF0" w:rsidRPr="00BE52B2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E52B2" w:rsidRDefault="001B68FE" w:rsidP="00F05CF0">
      <w:pPr>
        <w:ind w:firstLine="708"/>
        <w:jc w:val="both"/>
        <w:rPr>
          <w:sz w:val="24"/>
          <w:szCs w:val="24"/>
        </w:rPr>
      </w:pPr>
      <w:r w:rsidRPr="00BE52B2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E52B2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E52B2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E52B2">
        <w:rPr>
          <w:sz w:val="24"/>
          <w:szCs w:val="24"/>
        </w:rPr>
        <w:t>.</w:t>
      </w:r>
    </w:p>
    <w:p w:rsidR="001B68FE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8.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9671B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E52B2">
        <w:rPr>
          <w:rFonts w:eastAsia="Calibri"/>
          <w:sz w:val="24"/>
          <w:szCs w:val="24"/>
          <w:lang w:eastAsia="en-US"/>
        </w:rPr>
        <w:t>Положением</w:t>
      </w:r>
      <w:r w:rsidRPr="00BE52B2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E52B2">
        <w:rPr>
          <w:sz w:val="24"/>
          <w:szCs w:val="24"/>
        </w:rPr>
        <w:t>Добрянском</w:t>
      </w:r>
      <w:proofErr w:type="spellEnd"/>
      <w:r w:rsidRPr="00BE52B2">
        <w:rPr>
          <w:sz w:val="24"/>
          <w:szCs w:val="24"/>
        </w:rPr>
        <w:t xml:space="preserve"> городском округе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E52B2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E52B2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6D3219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6D3219">
        <w:rPr>
          <w:snapToGrid w:val="0"/>
          <w:sz w:val="24"/>
          <w:szCs w:val="24"/>
        </w:rPr>
        <w:t xml:space="preserve">Приложение </w:t>
      </w:r>
    </w:p>
    <w:p w:rsidR="00E71521" w:rsidRPr="005E5077" w:rsidRDefault="001B68FE" w:rsidP="000A18F0">
      <w:pPr>
        <w:ind w:left="5103"/>
        <w:jc w:val="both"/>
        <w:rPr>
          <w:sz w:val="24"/>
          <w:szCs w:val="24"/>
        </w:rPr>
      </w:pPr>
      <w:r w:rsidRPr="005E5077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5E5077">
        <w:rPr>
          <w:snapToGrid w:val="0"/>
          <w:sz w:val="24"/>
          <w:szCs w:val="24"/>
        </w:rPr>
        <w:t xml:space="preserve"> </w:t>
      </w:r>
      <w:r w:rsidR="005E5077" w:rsidRPr="005E5077">
        <w:rPr>
          <w:sz w:val="24"/>
          <w:szCs w:val="24"/>
        </w:rPr>
        <w:t>по проекту межевания территории, расположенной</w:t>
      </w:r>
      <w:r w:rsidR="00E1362F">
        <w:rPr>
          <w:sz w:val="24"/>
          <w:szCs w:val="24"/>
        </w:rPr>
        <w:t xml:space="preserve"> </w:t>
      </w:r>
      <w:bookmarkStart w:id="3" w:name="_GoBack"/>
      <w:bookmarkEnd w:id="3"/>
      <w:r w:rsidR="005E5077" w:rsidRPr="005E5077">
        <w:rPr>
          <w:sz w:val="24"/>
          <w:szCs w:val="24"/>
        </w:rPr>
        <w:t>по адресу: Пермский край, г. Добрянка, ул. Розы Люксембург</w:t>
      </w:r>
    </w:p>
    <w:p w:rsidR="001B68FE" w:rsidRPr="006D3219" w:rsidRDefault="001B68FE" w:rsidP="000A18F0">
      <w:pPr>
        <w:ind w:left="5103"/>
        <w:jc w:val="both"/>
        <w:rPr>
          <w:sz w:val="24"/>
          <w:szCs w:val="24"/>
        </w:rPr>
      </w:pPr>
      <w:r w:rsidRPr="006D3219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5E5077" w:rsidRPr="005E5077" w:rsidRDefault="005E5077" w:rsidP="00E71521">
      <w:pPr>
        <w:jc w:val="center"/>
        <w:rPr>
          <w:b/>
          <w:sz w:val="24"/>
          <w:szCs w:val="24"/>
          <w:u w:val="single"/>
        </w:rPr>
      </w:pPr>
      <w:r w:rsidRPr="005E5077">
        <w:rPr>
          <w:b/>
          <w:sz w:val="24"/>
          <w:szCs w:val="24"/>
          <w:u w:val="single"/>
        </w:rPr>
        <w:t xml:space="preserve">по проекту межевания территории, расположенной </w:t>
      </w:r>
      <w:r w:rsidRPr="005E5077">
        <w:rPr>
          <w:b/>
          <w:sz w:val="24"/>
          <w:szCs w:val="24"/>
          <w:u w:val="single"/>
        </w:rPr>
        <w:br/>
        <w:t xml:space="preserve">по адресу: Пермский край, г. Добрянка, ул. Розы Люксембург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53CB2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53384"/>
    <w:rsid w:val="00263C6A"/>
    <w:rsid w:val="00306773"/>
    <w:rsid w:val="003422E0"/>
    <w:rsid w:val="00351E3F"/>
    <w:rsid w:val="0035755F"/>
    <w:rsid w:val="00357751"/>
    <w:rsid w:val="003815F4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0953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65BA3"/>
    <w:rsid w:val="005723EF"/>
    <w:rsid w:val="005763C4"/>
    <w:rsid w:val="00597186"/>
    <w:rsid w:val="005A0BED"/>
    <w:rsid w:val="005A249E"/>
    <w:rsid w:val="005D71D4"/>
    <w:rsid w:val="005E5077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671BE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E6190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E1362F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2020-10-09T04:44:00Z</cp:lastPrinted>
  <dcterms:created xsi:type="dcterms:W3CDTF">2020-10-15T14:18:00Z</dcterms:created>
  <dcterms:modified xsi:type="dcterms:W3CDTF">2020-12-04T05:07:00Z</dcterms:modified>
</cp:coreProperties>
</file>